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9D82F">
      <w:pPr>
        <w:jc w:val="both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u w:val="single"/>
        </w:rPr>
        <w:t>DATOS DEL DONANTE:</w:t>
      </w:r>
    </w:p>
    <w:p w14:paraId="54560012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8"/>
        <w:tblW w:w="10371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2"/>
        <w:gridCol w:w="1219"/>
      </w:tblGrid>
      <w:tr w14:paraId="5DB62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371" w:type="dxa"/>
            <w:gridSpan w:val="2"/>
          </w:tcPr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15"/>
              <w:gridCol w:w="5244"/>
            </w:tblGrid>
            <w:tr w14:paraId="479DF24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15" w:type="dxa"/>
                </w:tcPr>
                <w:p w14:paraId="5830108E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NOMBRE Y APELLIDO:</w:t>
                  </w:r>
                </w:p>
              </w:tc>
              <w:tc>
                <w:tcPr>
                  <w:tcW w:w="5244" w:type="dxa"/>
                </w:tcPr>
                <w:p w14:paraId="2A44C262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14:paraId="5352FB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15" w:type="dxa"/>
                </w:tcPr>
                <w:p w14:paraId="26FDF6B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DNI:</w:t>
                  </w:r>
                </w:p>
              </w:tc>
              <w:tc>
                <w:tcPr>
                  <w:tcW w:w="5244" w:type="dxa"/>
                </w:tcPr>
                <w:p w14:paraId="6D09A2B1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14:paraId="5D1C402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15" w:type="dxa"/>
                </w:tcPr>
                <w:p w14:paraId="092090F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DOMICILIO:</w:t>
                  </w:r>
                </w:p>
              </w:tc>
              <w:tc>
                <w:tcPr>
                  <w:tcW w:w="5244" w:type="dxa"/>
                </w:tcPr>
                <w:p w14:paraId="4FDAC98C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14:paraId="361E45D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15" w:type="dxa"/>
                </w:tcPr>
                <w:p w14:paraId="482CCFC3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CIUDAD:</w:t>
                  </w:r>
                </w:p>
              </w:tc>
              <w:tc>
                <w:tcPr>
                  <w:tcW w:w="5244" w:type="dxa"/>
                </w:tcPr>
                <w:p w14:paraId="125C4752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14:paraId="089ECF4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15" w:type="dxa"/>
                </w:tcPr>
                <w:p w14:paraId="3062C766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CORREO ELECTRÓNICO:</w:t>
                  </w:r>
                </w:p>
              </w:tc>
              <w:tc>
                <w:tcPr>
                  <w:tcW w:w="5244" w:type="dxa"/>
                </w:tcPr>
                <w:p w14:paraId="3D27F96E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14:paraId="527CF49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15" w:type="dxa"/>
                </w:tcPr>
                <w:p w14:paraId="00F2002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TELÉFONO:</w:t>
                  </w:r>
                </w:p>
              </w:tc>
              <w:tc>
                <w:tcPr>
                  <w:tcW w:w="5244" w:type="dxa"/>
                </w:tcPr>
                <w:p w14:paraId="6050A44A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52047E0">
            <w:pPr>
              <w:spacing w:after="0"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BC7B88">
            <w:pPr>
              <w:spacing w:after="0" w:line="240" w:lineRule="auto"/>
              <w:ind w:left="-5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3609D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152" w:type="dxa"/>
          </w:tcPr>
          <w:p w14:paraId="7FAD566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Completar el siguiente cuadro con los datos solicitados, y utilizar otra hoja si es necesario</w:t>
            </w:r>
          </w:p>
          <w:p w14:paraId="6D2D5B9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14:paraId="23554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13906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152" w:type="dxa"/>
          </w:tcPr>
          <w:tbl>
            <w:tblPr>
              <w:tblStyle w:val="8"/>
              <w:tblpPr w:leftFromText="141" w:rightFromText="141" w:vertAnchor="text" w:horzAnchor="margin" w:tblpY="-44"/>
              <w:tblOverlap w:val="never"/>
              <w:tblW w:w="892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098"/>
              <w:gridCol w:w="1935"/>
              <w:gridCol w:w="1044"/>
              <w:gridCol w:w="849"/>
            </w:tblGrid>
            <w:tr w14:paraId="379F3FB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5098" w:type="dxa"/>
                </w:tcPr>
                <w:p w14:paraId="49A8882F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TÍTULO</w:t>
                  </w:r>
                </w:p>
              </w:tc>
              <w:tc>
                <w:tcPr>
                  <w:tcW w:w="1935" w:type="dxa"/>
                </w:tcPr>
                <w:p w14:paraId="5BE40C45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AUTOR</w:t>
                  </w:r>
                </w:p>
              </w:tc>
              <w:tc>
                <w:tcPr>
                  <w:tcW w:w="1044" w:type="dxa"/>
                </w:tcPr>
                <w:p w14:paraId="0993562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AÑO DE EDICIÓN</w:t>
                  </w:r>
                </w:p>
              </w:tc>
              <w:tc>
                <w:tcPr>
                  <w:tcW w:w="849" w:type="dxa"/>
                </w:tcPr>
                <w:p w14:paraId="0368B37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SI/NO (1)</w:t>
                  </w:r>
                </w:p>
              </w:tc>
            </w:tr>
            <w:tr w14:paraId="1B9F80B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</w:trPr>
              <w:tc>
                <w:tcPr>
                  <w:tcW w:w="5098" w:type="dxa"/>
                </w:tcPr>
                <w:p w14:paraId="6A53855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14:paraId="6AE0FEFE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14:paraId="72B61D9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14:paraId="006039E6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14:paraId="18AA98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5" w:hRule="atLeast"/>
              </w:trPr>
              <w:tc>
                <w:tcPr>
                  <w:tcW w:w="5098" w:type="dxa"/>
                </w:tcPr>
                <w:p w14:paraId="7563621A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14:paraId="4BDC1DC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14:paraId="2093CC1F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14:paraId="7F740585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14:paraId="0C7492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</w:trPr>
              <w:tc>
                <w:tcPr>
                  <w:tcW w:w="5098" w:type="dxa"/>
                </w:tcPr>
                <w:p w14:paraId="057D4CAB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14:paraId="0365F88A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14:paraId="209C644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14:paraId="2C0AF2D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14:paraId="1463B2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5" w:hRule="atLeast"/>
              </w:trPr>
              <w:tc>
                <w:tcPr>
                  <w:tcW w:w="5098" w:type="dxa"/>
                </w:tcPr>
                <w:p w14:paraId="2256E8E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14:paraId="4ED362D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14:paraId="725AA65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14:paraId="0E598906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14:paraId="5A5591D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</w:trPr>
              <w:tc>
                <w:tcPr>
                  <w:tcW w:w="5098" w:type="dxa"/>
                </w:tcPr>
                <w:p w14:paraId="2D5BD98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14:paraId="4DDDAF0B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14:paraId="44ACCF1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14:paraId="25E7A6E3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14:paraId="1415696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</w:trPr>
              <w:tc>
                <w:tcPr>
                  <w:tcW w:w="5098" w:type="dxa"/>
                </w:tcPr>
                <w:p w14:paraId="13DB2BF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14:paraId="3819B26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14:paraId="71CCAB50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14:paraId="6AE4A29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14:paraId="7BB513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5" w:hRule="atLeast"/>
              </w:trPr>
              <w:tc>
                <w:tcPr>
                  <w:tcW w:w="5098" w:type="dxa"/>
                </w:tcPr>
                <w:p w14:paraId="60CE0E1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14:paraId="52EEDEA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14:paraId="7ED513D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14:paraId="66CBB6B3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14:paraId="546F933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</w:trPr>
              <w:tc>
                <w:tcPr>
                  <w:tcW w:w="5098" w:type="dxa"/>
                </w:tcPr>
                <w:p w14:paraId="3697E8FE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14:paraId="77A285D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14:paraId="6E5EFE60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14:paraId="469D10F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14:paraId="2D293C9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5" w:hRule="atLeast"/>
              </w:trPr>
              <w:tc>
                <w:tcPr>
                  <w:tcW w:w="5098" w:type="dxa"/>
                </w:tcPr>
                <w:p w14:paraId="71ABCC2D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14:paraId="590A248B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14:paraId="28F4F92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14:paraId="17828C25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14:paraId="7CA65E2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</w:trPr>
              <w:tc>
                <w:tcPr>
                  <w:tcW w:w="5098" w:type="dxa"/>
                </w:tcPr>
                <w:p w14:paraId="705FB10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14:paraId="073D1A8A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14:paraId="7FEB26F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14:paraId="51125425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14:paraId="08F526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5" w:hRule="atLeast"/>
              </w:trPr>
              <w:tc>
                <w:tcPr>
                  <w:tcW w:w="5098" w:type="dxa"/>
                </w:tcPr>
                <w:p w14:paraId="78DC068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14:paraId="7DB5104D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14:paraId="6E4737EB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14:paraId="6E53E87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14:paraId="721BF2C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</w:trPr>
              <w:tc>
                <w:tcPr>
                  <w:tcW w:w="5098" w:type="dxa"/>
                </w:tcPr>
                <w:p w14:paraId="7F79D670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14:paraId="0D6D2EE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14:paraId="00772450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14:paraId="7771F83D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14:paraId="395E49B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5" w:hRule="atLeast"/>
              </w:trPr>
              <w:tc>
                <w:tcPr>
                  <w:tcW w:w="5098" w:type="dxa"/>
                </w:tcPr>
                <w:p w14:paraId="28701E5F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14:paraId="56565E3B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14:paraId="2161DACE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14:paraId="486CCFC6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14:paraId="46047C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</w:trPr>
              <w:tc>
                <w:tcPr>
                  <w:tcW w:w="5098" w:type="dxa"/>
                </w:tcPr>
                <w:p w14:paraId="0B1D8BC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14:paraId="4A5A038B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14:paraId="4DFA769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14:paraId="2AA20E3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14:paraId="54C962A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</w:trPr>
              <w:tc>
                <w:tcPr>
                  <w:tcW w:w="5098" w:type="dxa"/>
                </w:tcPr>
                <w:p w14:paraId="273A2D9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14:paraId="63AEC1DA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14:paraId="601C3D6B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14:paraId="0CE66669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9C928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14:paraId="7E248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08A8C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152" w:type="dxa"/>
          </w:tcPr>
          <w:p w14:paraId="23C5D5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14:paraId="12C395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235CF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152" w:type="dxa"/>
          </w:tcPr>
          <w:p w14:paraId="73782F5E">
            <w:pPr>
              <w:pStyle w:val="9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cumplimentar por la Biblioteca Central, si acepta o no el material donado.</w:t>
            </w:r>
          </w:p>
          <w:p w14:paraId="5CEF9E21">
            <w:pPr>
              <w:spacing w:after="0" w:line="240" w:lineRule="auto"/>
              <w:ind w:right="-46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14:paraId="539DA5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591DD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152" w:type="dxa"/>
          </w:tcPr>
          <w:p w14:paraId="13D0E219">
            <w:pPr>
              <w:spacing w:after="0" w:line="240" w:lineRule="auto"/>
              <w:ind w:right="-46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14:paraId="176C1D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AC46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 conozco y acepto las normas generales, mencionadas anteriormente, y que, si el material bibliográfico es aceptado, la Biblioteca Central pasará a ser propietaria legal de los bienes donados.</w:t>
      </w:r>
    </w:p>
    <w:p w14:paraId="5307D2F6">
      <w:pPr>
        <w:jc w:val="both"/>
        <w:rPr>
          <w:rFonts w:ascii="Arial" w:hAnsi="Arial" w:cs="Arial"/>
        </w:rPr>
      </w:pPr>
    </w:p>
    <w:p w14:paraId="1CA976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En Bahía Blanca,     de         de 202  .</w:t>
      </w:r>
    </w:p>
    <w:p w14:paraId="5CFA7A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D4ADD3C">
      <w:pPr>
        <w:jc w:val="both"/>
        <w:rPr>
          <w:rFonts w:ascii="Arial" w:hAnsi="Arial" w:cs="Arial"/>
          <w:sz w:val="24"/>
          <w:szCs w:val="24"/>
        </w:rPr>
      </w:pPr>
    </w:p>
    <w:p w14:paraId="33E67C46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Firma:</w:t>
      </w:r>
    </w:p>
    <w:p w14:paraId="523932A7"/>
    <w:sectPr>
      <w:headerReference r:id="rId5" w:type="default"/>
      <w:footerReference r:id="rId6" w:type="default"/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AF980">
    <w:pPr>
      <w:pStyle w:val="7"/>
    </w:pPr>
    <w:r>
      <w:tab/>
    </w:r>
  </w:p>
  <w:p w14:paraId="6170F50D">
    <w:pPr>
      <w:pStyle w:val="7"/>
    </w:pPr>
  </w:p>
  <w:p w14:paraId="42E3AABC"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76" w:lineRule="auto"/>
      <w:rPr>
        <w:color w:val="000000"/>
        <w:sz w:val="20"/>
        <w:szCs w:val="20"/>
      </w:rPr>
    </w:pPr>
    <w:r>
      <w:tab/>
    </w:r>
  </w:p>
  <w:tbl>
    <w:tblPr>
      <w:tblStyle w:val="3"/>
      <w:tblW w:w="8644" w:type="dxa"/>
      <w:tblInd w:w="-115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322"/>
      <w:gridCol w:w="4322"/>
    </w:tblGrid>
    <w:tr w14:paraId="4D1299B2"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8644" w:type="dxa"/>
          <w:gridSpan w:val="2"/>
          <w:tcBorders>
            <w:top w:val="single" w:color="000000" w:sz="4" w:space="0"/>
          </w:tcBorders>
        </w:tcPr>
        <w:p w14:paraId="710132DC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Avda. Alem 1253 - B8000CPB - Bahía Blanca, Buenos Aires, Argentina.</w:t>
          </w:r>
        </w:p>
        <w:p w14:paraId="10BEAEA4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Tel: +54 291 4595111. Fax: +54 291 4595110.</w:t>
          </w:r>
        </w:p>
      </w:tc>
    </w:tr>
    <w:tr w14:paraId="0D979FE2"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4322" w:type="dxa"/>
        </w:tcPr>
        <w:p w14:paraId="587C3080">
          <w:pPr>
            <w:jc w:val="center"/>
            <w:rPr>
              <w:sz w:val="20"/>
              <w:szCs w:val="20"/>
            </w:rPr>
          </w:pPr>
          <w:r>
            <w:fldChar w:fldCharType="begin"/>
          </w:r>
          <w:r>
            <w:instrText xml:space="preserve"> HYPERLINK "http://bc.uns.edu.ar/" \h </w:instrText>
          </w:r>
          <w:r>
            <w:fldChar w:fldCharType="separate"/>
          </w:r>
          <w:r>
            <w:rPr>
              <w:sz w:val="20"/>
              <w:szCs w:val="20"/>
            </w:rPr>
            <w:t>http://bc.uns.edu.ar/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4322" w:type="dxa"/>
        </w:tcPr>
        <w:p w14:paraId="50C26EE9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bc@uns.edu.ar</w:t>
          </w:r>
        </w:p>
      </w:tc>
    </w:tr>
  </w:tbl>
  <w:p w14:paraId="78DFD499">
    <w:pPr>
      <w:pStyle w:val="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2EBD0">
    <w:pPr>
      <w:pStyle w:val="6"/>
    </w:pPr>
    <w:r>
      <w:rPr>
        <w:lang w:val="es-AR"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-135890</wp:posOffset>
          </wp:positionV>
          <wp:extent cx="891540" cy="1158240"/>
          <wp:effectExtent l="0" t="0" r="3810" b="3810"/>
          <wp:wrapTopAndBottom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1158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-AR" w:eastAsia="es-A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2539365</wp:posOffset>
              </wp:positionH>
              <wp:positionV relativeFrom="paragraph">
                <wp:posOffset>274320</wp:posOffset>
              </wp:positionV>
              <wp:extent cx="3676650" cy="447675"/>
              <wp:effectExtent l="0" t="0" r="0" b="9525"/>
              <wp:wrapSquare wrapText="bothSides"/>
              <wp:docPr id="217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3C80036B">
                          <w:pPr>
                            <w:ind w:left="708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uadro de texto 2" o:spid="_x0000_s1026" o:spt="202" type="#_x0000_t202" style="position:absolute;left:0pt;margin-left:199.95pt;margin-top:21.6pt;height:35.25pt;width:289.5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SsEB/tgAAAAK&#10;AQAADwAAAGRycy9kb3ducmV2LnhtbE2PwU7DMAyG70i8Q2QkLoilXbd1KU0ngQTiurEHSBuvrWic&#10;qsnW7e0xJzja/vT7+8vd1Q3iglPoPWlIFwkIpMbbnloNx6/35y2IEA1ZM3hCDTcMsKvu70pTWD/T&#10;Hi+H2AoOoVAYDV2MYyFlaDp0Jiz8iMS3k5+ciTxOrbSTmTncDXKZJBvpTE/8oTMjvnXYfB/OTsPp&#10;c35aq7n+iMd8v9q8mj6v/U3rx4c0eQER8Rr/YPjVZ3Wo2Kn2Z7JBDBoypRSjGlbZEgQDKt/yomYy&#10;zXKQVSn/V6h+AFBLAwQUAAAACACHTuJAjXB41TACAABaBAAADgAAAGRycy9lMm9Eb2MueG1srVRN&#10;b9swDL0P2H8QdF+dZPlojTpFlyDDgK4b0O0HKLIcC5NEjVJid79+lOx2WXfpYT4Iokg+kk9Pvr7p&#10;rWEnhUGDq/j0YsKZchJq7Q4V//5t9+6SsxCFq4UBpyr+qAK/Wb99c935Us2gBVMrZATiQtn5ircx&#10;+rIogmyVFeECvHLkbACtiGTioahRdIRuTTGbTJZFB1h7BKlCoNPt4OQjIr4GEJpGS7UFebTKxQEV&#10;lRGRRgqt9oGvc7dNo2T80jRBRWYqTpPGvFIR2u/TWqyvRXlA4VstxxbEa1p4MZMV2lHRZ6itiIId&#10;Uf8DZbVECNDECwm2GAbJjNAU08kLbh5a4VWehagO/pn08P9g5f3pKzJdV3w2XXHmhKUr3xxFjcBq&#10;xaLqI7BZoqnzoaToB0/xsf8APYknjxz8HcgfgTnYtMId1C0idK0SNbU5TZnFWeqAExLIvvsMNVUT&#10;xwgZqG/QJg6JFUbodEWPz1dEfTBJh++Xq+VyQS5Jvvl8tVwtcglRPmV7DPGjAsvSpuJIEsjo4nQX&#10;YupGlE8hqVgAo+udNiYbeNhvDLKTILns8jei/xVmHOsqfrWYLTKyg5SflWR1pMdhtK345SR9Y7px&#10;Iw1p8oGD2O/7kdY91I9ECMIgT3qctGkBf3HWkTQrHn4eBSrOzCdHpF5N5/Ok5WzMF6sZGXju2Z97&#10;hJMEVfHI2bDdxKz/NK+DWyK/0ZmXdEtDJ2OvJLlM1/g8kqbP7Rz155ew/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KwQH+2AAAAAoBAAAPAAAAAAAAAAEAIAAAACIAAABkcnMvZG93bnJldi54bWxQ&#10;SwECFAAUAAAACACHTuJAjXB41TACAABaBAAADgAAAAAAAAABACAAAAAnAQAAZHJzL2Uyb0RvYy54&#10;bWxQSwUGAAAAAAYABgBZAQAAyQUAAAAA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3C80036B">
                    <w:pPr>
                      <w:ind w:left="708"/>
                      <w:rPr>
                        <w:i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F73125E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17FA7"/>
    <w:multiLevelType w:val="multilevel"/>
    <w:tmpl w:val="3D517FA7"/>
    <w:lvl w:ilvl="0" w:tentative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AC"/>
    <w:rsid w:val="00067480"/>
    <w:rsid w:val="00121294"/>
    <w:rsid w:val="001D25A0"/>
    <w:rsid w:val="002353D2"/>
    <w:rsid w:val="002C421E"/>
    <w:rsid w:val="004418A9"/>
    <w:rsid w:val="00520919"/>
    <w:rsid w:val="0055241B"/>
    <w:rsid w:val="0059505F"/>
    <w:rsid w:val="005B6DDA"/>
    <w:rsid w:val="006B296E"/>
    <w:rsid w:val="006F4733"/>
    <w:rsid w:val="007647AC"/>
    <w:rsid w:val="00827390"/>
    <w:rsid w:val="008D2298"/>
    <w:rsid w:val="009E22D7"/>
    <w:rsid w:val="00BD04E0"/>
    <w:rsid w:val="00CC71F2"/>
    <w:rsid w:val="00D96F65"/>
    <w:rsid w:val="00E149B0"/>
    <w:rsid w:val="00FA442E"/>
    <w:rsid w:val="79CF5664"/>
    <w:rsid w:val="7AF7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Encabezado Car"/>
    <w:basedOn w:val="2"/>
    <w:link w:val="6"/>
    <w:uiPriority w:val="99"/>
  </w:style>
  <w:style w:type="character" w:customStyle="1" w:styleId="11">
    <w:name w:val="Pie de página Car"/>
    <w:basedOn w:val="2"/>
    <w:link w:val="7"/>
    <w:uiPriority w:val="99"/>
  </w:style>
  <w:style w:type="character" w:customStyle="1" w:styleId="12">
    <w:name w:val="Texto de globo Car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567</Characters>
  <Lines>4</Lines>
  <Paragraphs>1</Paragraphs>
  <TotalTime>26</TotalTime>
  <ScaleCrop>false</ScaleCrop>
  <LinksUpToDate>false</LinksUpToDate>
  <CharactersWithSpaces>668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2024-08-07T16:13:00Z</dcterms:created>
  <dc:creator>Sandra N. Torchelo</dc:creator>
  <cp:lastModifiedBy>Educacion</cp:lastModifiedBy>
  <cp:lastPrinted>2023-12-13T16:47:00Z</cp:lastPrinted>
  <dcterms:modified xsi:type="dcterms:W3CDTF">2025-06-04T14:14:26Z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3082-12.2.0.21179</vt:lpwstr>
  </property>
  <property fmtid="{D5CDD505-2E9C-101B-9397-08002B2CF9AE}" pid="3" name="ICV">
    <vt:lpwstr>D6135699C985421BB6BFD2CFE27F92A7_13</vt:lpwstr>
  </property>
</Properties>
</file>